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F1B" w:rsidRDefault="00CD5F1B" w:rsidP="001409B0">
      <w:pPr>
        <w:spacing w:before="120" w:after="0" w:line="240" w:lineRule="auto"/>
        <w:jc w:val="center"/>
        <w:rPr>
          <w:rFonts w:cstheme="minorHAnsi"/>
          <w:b/>
          <w:bCs/>
          <w:color w:val="76B531"/>
          <w:sz w:val="44"/>
          <w:szCs w:val="44"/>
        </w:rPr>
      </w:pPr>
    </w:p>
    <w:p w:rsidR="001409B0" w:rsidRPr="00194EFF" w:rsidRDefault="001409B0" w:rsidP="001409B0">
      <w:pPr>
        <w:spacing w:before="120" w:after="0" w:line="240" w:lineRule="auto"/>
        <w:jc w:val="center"/>
        <w:rPr>
          <w:rFonts w:cstheme="minorHAnsi"/>
          <w:b/>
          <w:bCs/>
          <w:color w:val="76B531"/>
          <w:sz w:val="44"/>
          <w:szCs w:val="44"/>
        </w:rPr>
      </w:pPr>
      <w:r w:rsidRPr="00194EFF">
        <w:rPr>
          <w:rFonts w:cstheme="minorHAnsi"/>
          <w:b/>
          <w:bCs/>
          <w:color w:val="76B531"/>
          <w:sz w:val="44"/>
          <w:szCs w:val="44"/>
        </w:rPr>
        <w:t>Communiqué de presse</w:t>
      </w:r>
    </w:p>
    <w:p w:rsidR="001409B0" w:rsidRDefault="001409B0" w:rsidP="001409B0">
      <w:pPr>
        <w:spacing w:before="120" w:after="0" w:line="240" w:lineRule="auto"/>
      </w:pPr>
    </w:p>
    <w:p w:rsidR="001409B0" w:rsidRDefault="001409B0" w:rsidP="00F25C8D">
      <w:pPr>
        <w:spacing w:before="120" w:after="0" w:line="240" w:lineRule="auto"/>
        <w:rPr>
          <w:rFonts w:cstheme="minorHAnsi"/>
          <w:b/>
          <w:bCs/>
          <w:sz w:val="28"/>
          <w:szCs w:val="28"/>
        </w:rPr>
      </w:pPr>
      <w:r w:rsidRPr="001409B0">
        <w:rPr>
          <w:rFonts w:cstheme="minorHAnsi"/>
          <w:b/>
          <w:bCs/>
          <w:sz w:val="28"/>
          <w:szCs w:val="28"/>
        </w:rPr>
        <w:t xml:space="preserve">Entrées record réalisées par </w:t>
      </w:r>
      <w:r w:rsidR="00F25C8D">
        <w:rPr>
          <w:rFonts w:cstheme="minorHAnsi"/>
          <w:b/>
          <w:bCs/>
          <w:sz w:val="28"/>
          <w:szCs w:val="28"/>
        </w:rPr>
        <w:t>le Marché de Gros de Fruits et L</w:t>
      </w:r>
      <w:r w:rsidRPr="001409B0">
        <w:rPr>
          <w:rFonts w:cstheme="minorHAnsi"/>
          <w:b/>
          <w:bCs/>
          <w:sz w:val="28"/>
          <w:szCs w:val="28"/>
        </w:rPr>
        <w:t xml:space="preserve">égumes Casablanca </w:t>
      </w:r>
      <w:r w:rsidR="00276261">
        <w:rPr>
          <w:rFonts w:cstheme="minorHAnsi"/>
          <w:b/>
          <w:bCs/>
          <w:sz w:val="28"/>
          <w:szCs w:val="28"/>
        </w:rPr>
        <w:t>en</w:t>
      </w:r>
      <w:r w:rsidRPr="001409B0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2021</w:t>
      </w:r>
      <w:r w:rsidRPr="001409B0">
        <w:rPr>
          <w:rFonts w:cstheme="minorHAnsi"/>
          <w:b/>
          <w:bCs/>
          <w:sz w:val="28"/>
          <w:szCs w:val="28"/>
        </w:rPr>
        <w:t xml:space="preserve"> </w:t>
      </w:r>
      <w:r w:rsidR="00276261">
        <w:rPr>
          <w:rFonts w:cstheme="minorHAnsi"/>
          <w:b/>
          <w:bCs/>
          <w:sz w:val="28"/>
          <w:szCs w:val="28"/>
        </w:rPr>
        <w:t>malgré la pandémie</w:t>
      </w:r>
    </w:p>
    <w:p w:rsidR="001409B0" w:rsidRPr="006D23B1" w:rsidRDefault="001409B0" w:rsidP="001409B0">
      <w:pPr>
        <w:spacing w:before="120"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D5F1B" w:rsidRDefault="00CD5F1B" w:rsidP="00F25C8D">
      <w:pPr>
        <w:shd w:val="clear" w:color="auto" w:fill="FFFFFF"/>
        <w:spacing w:before="120"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</w:p>
    <w:p w:rsidR="00276261" w:rsidRPr="001409B0" w:rsidRDefault="001409B0" w:rsidP="00F25C8D">
      <w:pPr>
        <w:shd w:val="clear" w:color="auto" w:fill="FFFFFF"/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3305FC">
        <w:rPr>
          <w:rFonts w:cstheme="minorHAnsi"/>
          <w:b/>
          <w:bCs/>
          <w:sz w:val="24"/>
          <w:szCs w:val="24"/>
        </w:rPr>
        <w:t xml:space="preserve">Casablanca, le </w:t>
      </w:r>
      <w:r w:rsidR="00CD5F1B">
        <w:rPr>
          <w:rFonts w:cstheme="minorHAnsi"/>
          <w:b/>
          <w:bCs/>
          <w:sz w:val="24"/>
          <w:szCs w:val="24"/>
        </w:rPr>
        <w:t>13</w:t>
      </w:r>
      <w:r w:rsidRPr="003305F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Janvier 2022</w:t>
      </w:r>
      <w:r>
        <w:rPr>
          <w:rFonts w:cstheme="minorHAnsi"/>
          <w:sz w:val="24"/>
          <w:szCs w:val="24"/>
        </w:rPr>
        <w:t>… Le Marché de Gros de Fruits et L</w:t>
      </w:r>
      <w:r w:rsidRPr="001409B0">
        <w:rPr>
          <w:rFonts w:cstheme="minorHAnsi"/>
          <w:sz w:val="24"/>
          <w:szCs w:val="24"/>
        </w:rPr>
        <w:t xml:space="preserve">égumes </w:t>
      </w:r>
      <w:r>
        <w:rPr>
          <w:rFonts w:cstheme="minorHAnsi"/>
          <w:sz w:val="24"/>
          <w:szCs w:val="24"/>
        </w:rPr>
        <w:t xml:space="preserve">de Casablanca </w:t>
      </w:r>
      <w:r w:rsidRPr="001409B0">
        <w:rPr>
          <w:rFonts w:cstheme="minorHAnsi"/>
          <w:sz w:val="24"/>
          <w:szCs w:val="24"/>
        </w:rPr>
        <w:t>a réalisé en 2021 des entrées record en te</w:t>
      </w:r>
      <w:r w:rsidR="00276261">
        <w:rPr>
          <w:rFonts w:cstheme="minorHAnsi"/>
          <w:sz w:val="24"/>
          <w:szCs w:val="24"/>
        </w:rPr>
        <w:t xml:space="preserve">rme de tonnage </w:t>
      </w:r>
      <w:r w:rsidR="00F25C8D">
        <w:rPr>
          <w:rFonts w:cstheme="minorHAnsi"/>
          <w:sz w:val="24"/>
          <w:szCs w:val="24"/>
        </w:rPr>
        <w:t>avec une réalisation de</w:t>
      </w:r>
      <w:r w:rsidR="00276261">
        <w:rPr>
          <w:rFonts w:cstheme="minorHAnsi"/>
          <w:sz w:val="24"/>
          <w:szCs w:val="24"/>
        </w:rPr>
        <w:t xml:space="preserve"> </w:t>
      </w:r>
      <w:r w:rsidRPr="001409B0">
        <w:rPr>
          <w:rFonts w:cstheme="minorHAnsi"/>
          <w:sz w:val="24"/>
          <w:szCs w:val="24"/>
        </w:rPr>
        <w:t>1 500 000 Tonne</w:t>
      </w:r>
      <w:r w:rsidR="00CD5F1B">
        <w:rPr>
          <w:rFonts w:cstheme="minorHAnsi"/>
          <w:sz w:val="24"/>
          <w:szCs w:val="24"/>
        </w:rPr>
        <w:t>s</w:t>
      </w:r>
      <w:r w:rsidRPr="001409B0">
        <w:rPr>
          <w:rFonts w:cstheme="minorHAnsi"/>
          <w:sz w:val="24"/>
          <w:szCs w:val="24"/>
        </w:rPr>
        <w:t xml:space="preserve">. </w:t>
      </w:r>
    </w:p>
    <w:p w:rsidR="00F815B8" w:rsidRPr="00A773A5" w:rsidRDefault="00F815B8" w:rsidP="00F25C8D">
      <w:pPr>
        <w:shd w:val="clear" w:color="auto" w:fill="FFFFFF"/>
        <w:spacing w:before="120" w:after="0" w:line="240" w:lineRule="auto"/>
        <w:jc w:val="both"/>
        <w:textAlignment w:val="baseline"/>
        <w:rPr>
          <w:rFonts w:cstheme="minorHAnsi"/>
          <w:sz w:val="16"/>
          <w:szCs w:val="16"/>
        </w:rPr>
      </w:pPr>
    </w:p>
    <w:p w:rsidR="00276261" w:rsidRPr="001409B0" w:rsidRDefault="00CD5F1B" w:rsidP="00CD5F1B">
      <w:pPr>
        <w:shd w:val="clear" w:color="auto" w:fill="FFFFFF"/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Marché de Gros de Fruits et L</w:t>
      </w:r>
      <w:r w:rsidR="00F25C8D" w:rsidRPr="00F25C8D">
        <w:rPr>
          <w:rFonts w:cstheme="minorHAnsi"/>
          <w:sz w:val="24"/>
          <w:szCs w:val="24"/>
        </w:rPr>
        <w:t>égumes de Casablanca</w:t>
      </w:r>
      <w:r w:rsidR="00395E6C" w:rsidRPr="00395E6C">
        <w:rPr>
          <w:rFonts w:cstheme="minorHAnsi"/>
          <w:sz w:val="24"/>
          <w:szCs w:val="24"/>
        </w:rPr>
        <w:t>,</w:t>
      </w:r>
      <w:r w:rsidR="00395E6C">
        <w:rPr>
          <w:rFonts w:cstheme="minorHAnsi"/>
          <w:sz w:val="24"/>
          <w:szCs w:val="24"/>
        </w:rPr>
        <w:t xml:space="preserve"> </w:t>
      </w:r>
      <w:r w:rsidR="00395E6C" w:rsidRPr="00395E6C">
        <w:rPr>
          <w:rFonts w:cstheme="minorHAnsi"/>
          <w:sz w:val="24"/>
          <w:szCs w:val="24"/>
        </w:rPr>
        <w:t xml:space="preserve">établissement économique </w:t>
      </w:r>
      <w:r>
        <w:rPr>
          <w:rFonts w:cstheme="minorHAnsi"/>
          <w:sz w:val="24"/>
          <w:szCs w:val="24"/>
        </w:rPr>
        <w:t>communal</w:t>
      </w:r>
      <w:r w:rsidR="00A773A5">
        <w:rPr>
          <w:rFonts w:cstheme="minorHAnsi"/>
          <w:sz w:val="24"/>
          <w:szCs w:val="24"/>
        </w:rPr>
        <w:t>,</w:t>
      </w:r>
      <w:r w:rsidR="00F25C8D" w:rsidRPr="00F25C8D">
        <w:rPr>
          <w:rFonts w:cstheme="minorHAnsi"/>
          <w:sz w:val="24"/>
          <w:szCs w:val="24"/>
        </w:rPr>
        <w:t xml:space="preserve"> est un </w:t>
      </w:r>
      <w:r w:rsidR="00F25C8D">
        <w:rPr>
          <w:rFonts w:cstheme="minorHAnsi"/>
          <w:sz w:val="24"/>
          <w:szCs w:val="24"/>
        </w:rPr>
        <w:t>acteur</w:t>
      </w:r>
      <w:r w:rsidR="00F25C8D" w:rsidRPr="00F25C8D">
        <w:rPr>
          <w:rFonts w:cstheme="minorHAnsi"/>
          <w:sz w:val="24"/>
          <w:szCs w:val="24"/>
        </w:rPr>
        <w:t xml:space="preserve"> stratégique dans la distribution de</w:t>
      </w:r>
      <w:r>
        <w:rPr>
          <w:rFonts w:cstheme="minorHAnsi"/>
          <w:sz w:val="24"/>
          <w:szCs w:val="24"/>
        </w:rPr>
        <w:t>s fruits et légumes au niveau de</w:t>
      </w:r>
      <w:r w:rsidR="00F25C8D" w:rsidRPr="00F25C8D">
        <w:rPr>
          <w:rFonts w:cstheme="minorHAnsi"/>
          <w:sz w:val="24"/>
          <w:szCs w:val="24"/>
        </w:rPr>
        <w:t xml:space="preserve"> Casablanca</w:t>
      </w:r>
      <w:r w:rsidR="00F25C8D">
        <w:rPr>
          <w:rFonts w:cstheme="minorHAnsi"/>
          <w:sz w:val="24"/>
          <w:szCs w:val="24"/>
        </w:rPr>
        <w:t xml:space="preserve"> qui </w:t>
      </w:r>
      <w:r w:rsidR="00276261" w:rsidRPr="001409B0">
        <w:rPr>
          <w:rFonts w:cstheme="minorHAnsi"/>
          <w:sz w:val="24"/>
          <w:szCs w:val="24"/>
        </w:rPr>
        <w:t xml:space="preserve">attire </w:t>
      </w:r>
      <w:r w:rsidR="00F25C8D">
        <w:rPr>
          <w:rFonts w:cstheme="minorHAnsi"/>
          <w:sz w:val="24"/>
          <w:szCs w:val="24"/>
        </w:rPr>
        <w:t>à peu près</w:t>
      </w:r>
      <w:r w:rsidR="00276261" w:rsidRPr="001409B0">
        <w:rPr>
          <w:rFonts w:cstheme="minorHAnsi"/>
          <w:sz w:val="24"/>
          <w:szCs w:val="24"/>
        </w:rPr>
        <w:t xml:space="preserve"> 50% du volume de la marchandise transitant par les marchés</w:t>
      </w:r>
      <w:r w:rsidR="00276261">
        <w:rPr>
          <w:rFonts w:cstheme="minorHAnsi"/>
          <w:sz w:val="24"/>
          <w:szCs w:val="24"/>
        </w:rPr>
        <w:t xml:space="preserve"> de gros au M</w:t>
      </w:r>
      <w:r w:rsidR="00276261" w:rsidRPr="001409B0">
        <w:rPr>
          <w:rFonts w:cstheme="minorHAnsi"/>
          <w:sz w:val="24"/>
          <w:szCs w:val="24"/>
        </w:rPr>
        <w:t>aroc.</w:t>
      </w:r>
      <w:r w:rsidR="00EF4F79">
        <w:rPr>
          <w:rFonts w:cstheme="minorHAnsi"/>
          <w:sz w:val="24"/>
          <w:szCs w:val="24"/>
        </w:rPr>
        <w:t xml:space="preserve"> </w:t>
      </w:r>
    </w:p>
    <w:p w:rsidR="00F25C8D" w:rsidRDefault="001409B0" w:rsidP="00A773A5">
      <w:pPr>
        <w:shd w:val="clear" w:color="auto" w:fill="FFFFFF"/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409B0">
        <w:rPr>
          <w:rFonts w:cstheme="minorHAnsi"/>
          <w:sz w:val="24"/>
          <w:szCs w:val="24"/>
        </w:rPr>
        <w:t>En terme de recettes, le marché a dépassé cette année la barre des 150 Millions de dirhams soit la deuxième meilleure performance</w:t>
      </w:r>
      <w:r w:rsidR="00F25C8D">
        <w:rPr>
          <w:rFonts w:cstheme="minorHAnsi"/>
          <w:sz w:val="24"/>
          <w:szCs w:val="24"/>
        </w:rPr>
        <w:t xml:space="preserve"> depuis son ouverture en 1986, </w:t>
      </w:r>
      <w:r w:rsidRPr="001409B0">
        <w:rPr>
          <w:rFonts w:cstheme="minorHAnsi"/>
          <w:sz w:val="24"/>
          <w:szCs w:val="24"/>
        </w:rPr>
        <w:t>et ce malgré</w:t>
      </w:r>
      <w:r w:rsidR="00EF4F79">
        <w:rPr>
          <w:rFonts w:cstheme="minorHAnsi"/>
          <w:sz w:val="24"/>
          <w:szCs w:val="24"/>
        </w:rPr>
        <w:t xml:space="preserve"> la pandémie</w:t>
      </w:r>
      <w:r w:rsidR="00F25C8D">
        <w:rPr>
          <w:rFonts w:cstheme="minorHAnsi"/>
          <w:sz w:val="24"/>
          <w:szCs w:val="24"/>
        </w:rPr>
        <w:t xml:space="preserve"> </w:t>
      </w:r>
      <w:r w:rsidR="00F25C8D" w:rsidRPr="001409B0">
        <w:rPr>
          <w:rFonts w:cstheme="minorHAnsi"/>
          <w:sz w:val="24"/>
          <w:szCs w:val="24"/>
        </w:rPr>
        <w:t xml:space="preserve">qui a affecté sensiblement la demande des secteurs </w:t>
      </w:r>
      <w:r w:rsidR="00A773A5">
        <w:rPr>
          <w:rFonts w:cstheme="minorHAnsi"/>
          <w:sz w:val="24"/>
          <w:szCs w:val="24"/>
        </w:rPr>
        <w:t>clés pour l’activité notamment les secteurs de</w:t>
      </w:r>
      <w:r w:rsidR="00F25C8D" w:rsidRPr="001409B0">
        <w:rPr>
          <w:rFonts w:cstheme="minorHAnsi"/>
          <w:sz w:val="24"/>
          <w:szCs w:val="24"/>
        </w:rPr>
        <w:t xml:space="preserve"> l’hôtellerie et la restauration</w:t>
      </w:r>
      <w:r w:rsidR="00EF4F79">
        <w:rPr>
          <w:rFonts w:cstheme="minorHAnsi"/>
          <w:sz w:val="24"/>
          <w:szCs w:val="24"/>
        </w:rPr>
        <w:t xml:space="preserve">. </w:t>
      </w:r>
    </w:p>
    <w:p w:rsidR="00A773A5" w:rsidRPr="00F815B8" w:rsidRDefault="00F25C8D" w:rsidP="00CD5F1B">
      <w:pPr>
        <w:shd w:val="clear" w:color="auto" w:fill="FFFFFF"/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Cet exploit s’explique par</w:t>
      </w:r>
      <w:r w:rsidR="00EF4F79">
        <w:rPr>
          <w:rFonts w:cstheme="minorHAnsi"/>
          <w:sz w:val="24"/>
          <w:szCs w:val="24"/>
        </w:rPr>
        <w:t xml:space="preserve"> une grande résilience</w:t>
      </w:r>
      <w:r>
        <w:rPr>
          <w:rFonts w:cstheme="minorHAnsi"/>
          <w:sz w:val="24"/>
          <w:szCs w:val="24"/>
        </w:rPr>
        <w:t xml:space="preserve"> de cet équipement communal</w:t>
      </w:r>
      <w:r w:rsidR="00EF4F79">
        <w:rPr>
          <w:rFonts w:cstheme="minorHAnsi"/>
          <w:sz w:val="24"/>
          <w:szCs w:val="24"/>
        </w:rPr>
        <w:t xml:space="preserve"> lors de</w:t>
      </w:r>
      <w:r w:rsidR="001409B0" w:rsidRPr="001409B0">
        <w:rPr>
          <w:rFonts w:cstheme="minorHAnsi"/>
          <w:sz w:val="24"/>
          <w:szCs w:val="24"/>
        </w:rPr>
        <w:t xml:space="preserve"> </w:t>
      </w:r>
      <w:r w:rsidR="00A773A5">
        <w:rPr>
          <w:rFonts w:cstheme="minorHAnsi"/>
          <w:sz w:val="24"/>
          <w:szCs w:val="24"/>
        </w:rPr>
        <w:t>la</w:t>
      </w:r>
      <w:r w:rsidR="001409B0" w:rsidRPr="001409B0">
        <w:rPr>
          <w:rFonts w:cstheme="minorHAnsi"/>
          <w:sz w:val="24"/>
          <w:szCs w:val="24"/>
        </w:rPr>
        <w:t xml:space="preserve"> </w:t>
      </w:r>
      <w:r w:rsidR="00EF4F79">
        <w:rPr>
          <w:rFonts w:cstheme="minorHAnsi"/>
          <w:sz w:val="24"/>
          <w:szCs w:val="24"/>
        </w:rPr>
        <w:t>crise sanitaire</w:t>
      </w:r>
      <w:r w:rsidR="001409B0" w:rsidRPr="001409B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EF4F79" w:rsidRPr="00F25C8D">
        <w:rPr>
          <w:rFonts w:cstheme="minorHAnsi"/>
          <w:sz w:val="24"/>
          <w:szCs w:val="24"/>
        </w:rPr>
        <w:t xml:space="preserve">Le </w:t>
      </w:r>
      <w:r w:rsidR="00EF4F79">
        <w:rPr>
          <w:rFonts w:cstheme="minorHAnsi"/>
          <w:sz w:val="24"/>
          <w:szCs w:val="24"/>
        </w:rPr>
        <w:t>marché de gros des fruits et légumes Casablanca</w:t>
      </w:r>
      <w:r w:rsidR="00CD5F1B">
        <w:rPr>
          <w:rFonts w:cstheme="minorHAnsi"/>
          <w:sz w:val="24"/>
          <w:szCs w:val="24"/>
        </w:rPr>
        <w:t xml:space="preserve">, dont la gestion a été confiée à </w:t>
      </w:r>
      <w:r w:rsidR="00CD5F1B" w:rsidRPr="00395E6C">
        <w:rPr>
          <w:rFonts w:cstheme="minorHAnsi"/>
          <w:sz w:val="24"/>
          <w:szCs w:val="24"/>
        </w:rPr>
        <w:t>la société de développement locale Casablanca Prestations</w:t>
      </w:r>
      <w:r w:rsidR="00CD5F1B">
        <w:rPr>
          <w:rFonts w:cstheme="minorHAnsi"/>
          <w:sz w:val="24"/>
          <w:szCs w:val="24"/>
        </w:rPr>
        <w:t xml:space="preserve"> depuis 2015, a</w:t>
      </w:r>
      <w:r w:rsidR="00EF4F79" w:rsidRPr="00F25C8D">
        <w:rPr>
          <w:rFonts w:cstheme="minorHAnsi"/>
          <w:sz w:val="24"/>
          <w:szCs w:val="24"/>
        </w:rPr>
        <w:t xml:space="preserve"> su s’adapter à cette réalité de marché </w:t>
      </w:r>
      <w:r w:rsidR="00F815B8" w:rsidRPr="00F25C8D">
        <w:rPr>
          <w:rFonts w:cstheme="minorHAnsi"/>
          <w:sz w:val="24"/>
          <w:szCs w:val="24"/>
        </w:rPr>
        <w:t xml:space="preserve">en pleine pandémie </w:t>
      </w:r>
      <w:r w:rsidR="00EF4F79" w:rsidRPr="00F25C8D">
        <w:rPr>
          <w:rFonts w:cstheme="minorHAnsi"/>
          <w:sz w:val="24"/>
          <w:szCs w:val="24"/>
        </w:rPr>
        <w:t xml:space="preserve">afin </w:t>
      </w:r>
      <w:r w:rsidR="00395E6C">
        <w:rPr>
          <w:rFonts w:cstheme="minorHAnsi"/>
          <w:sz w:val="24"/>
          <w:szCs w:val="24"/>
        </w:rPr>
        <w:t xml:space="preserve">d’assurer </w:t>
      </w:r>
      <w:r w:rsidR="00F815B8" w:rsidRPr="00F815B8">
        <w:rPr>
          <w:rFonts w:cstheme="minorHAnsi"/>
          <w:sz w:val="24"/>
          <w:szCs w:val="24"/>
        </w:rPr>
        <w:t>un approvisionnement normal et régulier en fruits et légumes.</w:t>
      </w:r>
    </w:p>
    <w:p w:rsidR="001409B0" w:rsidRPr="001409B0" w:rsidRDefault="00395E6C" w:rsidP="00A773A5">
      <w:pPr>
        <w:shd w:val="clear" w:color="auto" w:fill="FFFFFF"/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395E6C">
        <w:rPr>
          <w:rFonts w:cstheme="minorHAnsi"/>
          <w:sz w:val="24"/>
          <w:szCs w:val="24"/>
        </w:rPr>
        <w:t xml:space="preserve">Nous saluons à cet égard les efforts </w:t>
      </w:r>
      <w:r>
        <w:rPr>
          <w:rFonts w:cstheme="minorHAnsi"/>
          <w:sz w:val="24"/>
          <w:szCs w:val="24"/>
        </w:rPr>
        <w:t>entrepris</w:t>
      </w:r>
      <w:r w:rsidRPr="00395E6C">
        <w:rPr>
          <w:rFonts w:cstheme="minorHAnsi"/>
          <w:sz w:val="24"/>
          <w:szCs w:val="24"/>
        </w:rPr>
        <w:t xml:space="preserve"> par les différents intervenants lors du confinement </w:t>
      </w:r>
      <w:r>
        <w:rPr>
          <w:rFonts w:cstheme="minorHAnsi"/>
          <w:sz w:val="24"/>
          <w:szCs w:val="24"/>
        </w:rPr>
        <w:t xml:space="preserve">pour mobiliser une dynamique extraordinaire nécessaire au maintien de l’activité. </w:t>
      </w:r>
    </w:p>
    <w:p w:rsidR="00A773A5" w:rsidRPr="001409B0" w:rsidRDefault="00A773A5" w:rsidP="00812654">
      <w:pPr>
        <w:shd w:val="clear" w:color="auto" w:fill="FFFFFF"/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395E6C">
        <w:rPr>
          <w:rFonts w:cstheme="minorHAnsi"/>
          <w:sz w:val="24"/>
          <w:szCs w:val="24"/>
        </w:rPr>
        <w:t xml:space="preserve">asablanca </w:t>
      </w:r>
      <w:r>
        <w:rPr>
          <w:rFonts w:cstheme="minorHAnsi"/>
          <w:sz w:val="24"/>
          <w:szCs w:val="24"/>
        </w:rPr>
        <w:t>Prestations continue</w:t>
      </w:r>
      <w:r w:rsidR="001409B0" w:rsidRPr="001409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malgré la pandémie le déploiement de son </w:t>
      </w:r>
      <w:r w:rsidR="00812654">
        <w:rPr>
          <w:rFonts w:cstheme="minorHAnsi"/>
          <w:sz w:val="24"/>
          <w:szCs w:val="24"/>
        </w:rPr>
        <w:t>vaste chantier</w:t>
      </w:r>
      <w:r>
        <w:rPr>
          <w:rFonts w:cstheme="minorHAnsi"/>
          <w:sz w:val="24"/>
          <w:szCs w:val="24"/>
        </w:rPr>
        <w:t xml:space="preserve"> de développement </w:t>
      </w:r>
      <w:r w:rsidR="00812654">
        <w:rPr>
          <w:rFonts w:cstheme="minorHAnsi"/>
          <w:sz w:val="24"/>
          <w:szCs w:val="24"/>
        </w:rPr>
        <w:t xml:space="preserve">visant une </w:t>
      </w:r>
      <w:r w:rsidR="001409B0" w:rsidRPr="001409B0">
        <w:rPr>
          <w:rFonts w:cstheme="minorHAnsi"/>
          <w:sz w:val="24"/>
          <w:szCs w:val="24"/>
        </w:rPr>
        <w:t xml:space="preserve">prestation de </w:t>
      </w:r>
      <w:r w:rsidRPr="001409B0">
        <w:rPr>
          <w:rFonts w:cstheme="minorHAnsi"/>
          <w:sz w:val="24"/>
          <w:szCs w:val="24"/>
        </w:rPr>
        <w:t>services</w:t>
      </w:r>
      <w:r w:rsidR="00812654">
        <w:rPr>
          <w:rFonts w:cstheme="minorHAnsi"/>
          <w:sz w:val="24"/>
          <w:szCs w:val="24"/>
        </w:rPr>
        <w:t xml:space="preserve"> à l’image de Casablanca</w:t>
      </w:r>
      <w:r>
        <w:rPr>
          <w:rFonts w:cstheme="minorHAnsi"/>
          <w:sz w:val="24"/>
          <w:szCs w:val="24"/>
        </w:rPr>
        <w:t xml:space="preserve">.  Par ailleurs, </w:t>
      </w:r>
      <w:r w:rsidRPr="001409B0">
        <w:rPr>
          <w:rFonts w:cstheme="minorHAnsi"/>
          <w:sz w:val="24"/>
          <w:szCs w:val="24"/>
        </w:rPr>
        <w:t xml:space="preserve">le programme de mise à niveau des infrastructures du marché a été complété </w:t>
      </w:r>
      <w:r>
        <w:rPr>
          <w:rFonts w:cstheme="minorHAnsi"/>
          <w:sz w:val="24"/>
          <w:szCs w:val="24"/>
        </w:rPr>
        <w:t xml:space="preserve">en 2021 </w:t>
      </w:r>
      <w:r w:rsidRPr="001409B0">
        <w:rPr>
          <w:rFonts w:cstheme="minorHAnsi"/>
          <w:sz w:val="24"/>
          <w:szCs w:val="24"/>
        </w:rPr>
        <w:t xml:space="preserve">par la réalisation de </w:t>
      </w:r>
      <w:r>
        <w:rPr>
          <w:rFonts w:cstheme="minorHAnsi"/>
          <w:sz w:val="24"/>
          <w:szCs w:val="24"/>
        </w:rPr>
        <w:t xml:space="preserve">la deuxième tranche relative à </w:t>
      </w:r>
      <w:r w:rsidRPr="001409B0">
        <w:rPr>
          <w:rFonts w:cstheme="minorHAnsi"/>
          <w:sz w:val="24"/>
          <w:szCs w:val="24"/>
        </w:rPr>
        <w:t>la réfection de la voierie du marché qui a atteint 130 000 m2.</w:t>
      </w:r>
      <w:r>
        <w:rPr>
          <w:rFonts w:cstheme="minorHAnsi"/>
          <w:sz w:val="24"/>
          <w:szCs w:val="24"/>
        </w:rPr>
        <w:t xml:space="preserve"> </w:t>
      </w:r>
    </w:p>
    <w:p w:rsidR="00A773A5" w:rsidRDefault="00A773A5" w:rsidP="001409B0">
      <w:pPr>
        <w:shd w:val="clear" w:color="auto" w:fill="FFFFFF"/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CD5F1B" w:rsidRPr="005D15E5" w:rsidRDefault="00CD5F1B" w:rsidP="00CD5F1B">
      <w:pPr>
        <w:spacing w:before="120" w:after="0" w:line="240" w:lineRule="auto"/>
        <w:rPr>
          <w:rFonts w:cstheme="minorHAnsi"/>
          <w:b/>
          <w:bCs/>
          <w:color w:val="76B531"/>
          <w:u w:val="single"/>
        </w:rPr>
      </w:pPr>
      <w:r w:rsidRPr="005D15E5">
        <w:rPr>
          <w:rFonts w:cstheme="minorHAnsi"/>
          <w:b/>
          <w:bCs/>
          <w:color w:val="76B531"/>
          <w:u w:val="single"/>
        </w:rPr>
        <w:t>A propos de Casa Prestations</w:t>
      </w:r>
    </w:p>
    <w:p w:rsidR="00CD5F1B" w:rsidRPr="005D15E5" w:rsidRDefault="00CD5F1B" w:rsidP="00CD5F1B">
      <w:pPr>
        <w:shd w:val="clear" w:color="auto" w:fill="FFFFFF"/>
        <w:spacing w:before="120" w:after="0" w:line="240" w:lineRule="auto"/>
        <w:jc w:val="both"/>
        <w:textAlignment w:val="baseline"/>
        <w:rPr>
          <w:rFonts w:cstheme="minorHAnsi"/>
        </w:rPr>
      </w:pPr>
      <w:r w:rsidRPr="005D15E5">
        <w:rPr>
          <w:rFonts w:cstheme="minorHAnsi"/>
        </w:rPr>
        <w:t>Casa</w:t>
      </w:r>
      <w:r>
        <w:rPr>
          <w:rFonts w:cstheme="minorHAnsi"/>
        </w:rPr>
        <w:t>blanca</w:t>
      </w:r>
      <w:r w:rsidRPr="005D15E5">
        <w:rPr>
          <w:rFonts w:cstheme="minorHAnsi"/>
        </w:rPr>
        <w:t xml:space="preserve"> Prestations est une société de développement local, créée en décembre 2014, à l’initiative des collectivités territoriales de Casablanca. Elle est en charge du développement, de la gestion, de </w:t>
      </w:r>
      <w:r w:rsidRPr="005D15E5">
        <w:rPr>
          <w:rFonts w:cstheme="minorHAnsi"/>
        </w:rPr>
        <w:lastRenderedPageBreak/>
        <w:t>l’accompagnement, du suivi et de l’évaluation des prestations de service public local, dans le cadre des projets qui lui sont confiés.</w:t>
      </w:r>
      <w:r>
        <w:rPr>
          <w:rFonts w:cstheme="minorHAnsi"/>
        </w:rPr>
        <w:t xml:space="preserve"> O</w:t>
      </w:r>
      <w:r w:rsidRPr="00A74B62">
        <w:rPr>
          <w:rFonts w:cstheme="minorHAnsi"/>
        </w:rPr>
        <w:t xml:space="preserve">rganisée en Business </w:t>
      </w:r>
      <w:proofErr w:type="spellStart"/>
      <w:r w:rsidRPr="00A74B62">
        <w:rPr>
          <w:rFonts w:cstheme="minorHAnsi"/>
        </w:rPr>
        <w:t>Units</w:t>
      </w:r>
      <w:proofErr w:type="spellEnd"/>
      <w:r>
        <w:rPr>
          <w:rFonts w:cstheme="minorHAnsi"/>
        </w:rPr>
        <w:t>,</w:t>
      </w:r>
      <w:r w:rsidRPr="00A74B62">
        <w:rPr>
          <w:rFonts w:cstheme="minorHAnsi"/>
        </w:rPr>
        <w:t xml:space="preserve"> </w:t>
      </w:r>
      <w:r>
        <w:rPr>
          <w:rFonts w:cstheme="minorHAnsi"/>
        </w:rPr>
        <w:t xml:space="preserve">Casablanca Prestations assure la gestion et le pilotage notamment des Abattoirs de Casablanca, du Marché de Gros des Fruits et légumes ainsi que </w:t>
      </w:r>
      <w:r w:rsidRPr="00A74B62">
        <w:rPr>
          <w:rFonts w:cstheme="minorHAnsi"/>
        </w:rPr>
        <w:t>la transformation numérique de la métropole</w:t>
      </w:r>
      <w:r>
        <w:rPr>
          <w:rFonts w:cstheme="minorHAnsi"/>
        </w:rPr>
        <w:t xml:space="preserve"> et la Police Administrative Communale. </w:t>
      </w:r>
    </w:p>
    <w:p w:rsidR="00CD5F1B" w:rsidRPr="00A74B62" w:rsidRDefault="00CD5F1B" w:rsidP="00CD5F1B">
      <w:pPr>
        <w:spacing w:before="120" w:after="0" w:line="240" w:lineRule="auto"/>
        <w:rPr>
          <w:rFonts w:cstheme="minorHAnsi"/>
        </w:rPr>
      </w:pPr>
    </w:p>
    <w:p w:rsidR="00CD5F1B" w:rsidRPr="005D15E5" w:rsidRDefault="00CD5F1B" w:rsidP="00CD5F1B">
      <w:pPr>
        <w:spacing w:before="120" w:after="0" w:line="240" w:lineRule="auto"/>
        <w:rPr>
          <w:rFonts w:cstheme="minorHAnsi"/>
          <w:b/>
          <w:bCs/>
          <w:color w:val="00B0F0"/>
          <w:u w:val="single"/>
        </w:rPr>
      </w:pPr>
      <w:r>
        <w:rPr>
          <w:rFonts w:cstheme="minorHAnsi"/>
          <w:b/>
          <w:bCs/>
          <w:color w:val="00B0F0"/>
          <w:u w:val="single"/>
        </w:rPr>
        <w:t>Le marché de gros des fruits et légumes en chiffres</w:t>
      </w:r>
    </w:p>
    <w:p w:rsidR="00CD5F1B" w:rsidRDefault="00CD5F1B" w:rsidP="00CD5F1B">
      <w:pPr>
        <w:pStyle w:val="Paragraphedeliste"/>
        <w:numPr>
          <w:ilvl w:val="0"/>
          <w:numId w:val="1"/>
        </w:numPr>
        <w:spacing w:before="120"/>
        <w:ind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Superficie : 26 Hectares</w:t>
      </w:r>
    </w:p>
    <w:p w:rsidR="00CD5F1B" w:rsidRDefault="00CD5F1B" w:rsidP="00CD5F1B">
      <w:pPr>
        <w:pStyle w:val="Paragraphedeliste"/>
        <w:numPr>
          <w:ilvl w:val="0"/>
          <w:numId w:val="1"/>
        </w:numPr>
        <w:spacing w:before="120"/>
        <w:ind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600 à 1000 camions par jour</w:t>
      </w:r>
    </w:p>
    <w:p w:rsidR="00CD5F1B" w:rsidRDefault="00CD5F1B" w:rsidP="00CD5F1B">
      <w:pPr>
        <w:pStyle w:val="Paragraphedeliste"/>
        <w:numPr>
          <w:ilvl w:val="0"/>
          <w:numId w:val="1"/>
        </w:numPr>
        <w:spacing w:before="120"/>
        <w:ind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 à 60 milles visiteurs par jour</w:t>
      </w:r>
    </w:p>
    <w:p w:rsidR="00CD5F1B" w:rsidRDefault="00CD5F1B" w:rsidP="00CD5F1B">
      <w:pPr>
        <w:pStyle w:val="Paragraphedeliste"/>
        <w:numPr>
          <w:ilvl w:val="0"/>
          <w:numId w:val="1"/>
        </w:numPr>
        <w:spacing w:before="120"/>
        <w:ind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2ème source de recettes pour la commune de Casablanca</w:t>
      </w:r>
    </w:p>
    <w:p w:rsidR="00CD5F1B" w:rsidRPr="005D15E5" w:rsidRDefault="00CD5F1B" w:rsidP="00CD5F1B">
      <w:pPr>
        <w:pStyle w:val="Paragraphedeliste"/>
        <w:numPr>
          <w:ilvl w:val="0"/>
          <w:numId w:val="1"/>
        </w:numPr>
        <w:spacing w:before="120"/>
        <w:ind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5000 usagers actifs</w:t>
      </w:r>
    </w:p>
    <w:p w:rsidR="001409B0" w:rsidRPr="001409B0" w:rsidRDefault="001409B0" w:rsidP="001409B0">
      <w:pPr>
        <w:shd w:val="clear" w:color="auto" w:fill="FFFFFF"/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CD5F1B" w:rsidRDefault="00CD5F1B" w:rsidP="00CD5F1B">
      <w:pPr>
        <w:spacing w:before="120" w:after="0" w:line="240" w:lineRule="auto"/>
        <w:rPr>
          <w:b/>
          <w:bCs/>
          <w:u w:val="single"/>
        </w:rPr>
      </w:pPr>
    </w:p>
    <w:p w:rsidR="00CD5F1B" w:rsidRPr="00D95AD9" w:rsidRDefault="00CD5F1B" w:rsidP="00CD5F1B">
      <w:pPr>
        <w:spacing w:before="120" w:after="0" w:line="240" w:lineRule="auto"/>
        <w:rPr>
          <w:b/>
          <w:bCs/>
          <w:u w:val="single"/>
        </w:rPr>
      </w:pPr>
      <w:r w:rsidRPr="00D95AD9">
        <w:rPr>
          <w:b/>
          <w:bCs/>
          <w:u w:val="single"/>
        </w:rPr>
        <w:t>Contact presse</w:t>
      </w:r>
    </w:p>
    <w:p w:rsidR="00CD5F1B" w:rsidRDefault="00CD5F1B" w:rsidP="00CD5F1B">
      <w:pPr>
        <w:spacing w:before="120" w:after="0" w:line="240" w:lineRule="auto"/>
      </w:pPr>
      <w:r>
        <w:t>Aicha Elabbasy</w:t>
      </w:r>
    </w:p>
    <w:p w:rsidR="00CD5F1B" w:rsidRDefault="00CD5F1B" w:rsidP="00CD5F1B">
      <w:pPr>
        <w:spacing w:before="120" w:after="0" w:line="240" w:lineRule="auto"/>
      </w:pPr>
      <w:r>
        <w:t>06 64 20 72 49</w:t>
      </w:r>
    </w:p>
    <w:p w:rsidR="00CD5F1B" w:rsidRDefault="002E65A6" w:rsidP="00CD5F1B">
      <w:pPr>
        <w:spacing w:before="120" w:after="0" w:line="240" w:lineRule="auto"/>
      </w:pPr>
      <w:hyperlink r:id="rId7" w:history="1">
        <w:r w:rsidR="00CD5F1B" w:rsidRPr="00EC6DF5">
          <w:rPr>
            <w:rStyle w:val="Lienhypertexte"/>
          </w:rPr>
          <w:t>aelabbasy@casaprestations.ma</w:t>
        </w:r>
      </w:hyperlink>
      <w:r w:rsidR="00CD5F1B">
        <w:t xml:space="preserve"> </w:t>
      </w:r>
    </w:p>
    <w:p w:rsidR="001409B0" w:rsidRPr="001409B0" w:rsidRDefault="001409B0" w:rsidP="001409B0">
      <w:pPr>
        <w:shd w:val="clear" w:color="auto" w:fill="FFFFFF"/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sectPr w:rsidR="001409B0" w:rsidRPr="001409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71D9" w:rsidRDefault="00CA71D9" w:rsidP="001409B0">
      <w:pPr>
        <w:spacing w:after="0" w:line="240" w:lineRule="auto"/>
      </w:pPr>
      <w:r>
        <w:separator/>
      </w:r>
    </w:p>
  </w:endnote>
  <w:endnote w:type="continuationSeparator" w:id="0">
    <w:p w:rsidR="00CA71D9" w:rsidRDefault="00CA71D9" w:rsidP="0014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71D9" w:rsidRDefault="00CA71D9" w:rsidP="001409B0">
      <w:pPr>
        <w:spacing w:after="0" w:line="240" w:lineRule="auto"/>
      </w:pPr>
      <w:r>
        <w:separator/>
      </w:r>
    </w:p>
  </w:footnote>
  <w:footnote w:type="continuationSeparator" w:id="0">
    <w:p w:rsidR="00CA71D9" w:rsidRDefault="00CA71D9" w:rsidP="0014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9B0" w:rsidRDefault="001409B0" w:rsidP="001409B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1A9A053" wp14:editId="637836BD">
          <wp:simplePos x="0" y="0"/>
          <wp:positionH relativeFrom="margin">
            <wp:posOffset>-126748</wp:posOffset>
          </wp:positionH>
          <wp:positionV relativeFrom="paragraph">
            <wp:posOffset>8324</wp:posOffset>
          </wp:positionV>
          <wp:extent cx="1403985" cy="916781"/>
          <wp:effectExtent l="0" t="0" r="571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916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6BB8F6CD" wp14:editId="31E0F51C">
          <wp:extent cx="1768792" cy="829932"/>
          <wp:effectExtent l="0" t="0" r="3175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a prestatio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05" cy="847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9B0" w:rsidRDefault="001409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6CE"/>
    <w:multiLevelType w:val="hybridMultilevel"/>
    <w:tmpl w:val="86CEF210"/>
    <w:lvl w:ilvl="0" w:tplc="040C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102613C"/>
    <w:multiLevelType w:val="hybridMultilevel"/>
    <w:tmpl w:val="2346B2E6"/>
    <w:lvl w:ilvl="0" w:tplc="6F1E488E">
      <w:start w:val="1"/>
      <w:numFmt w:val="bullet"/>
      <w:lvlText w:val=""/>
      <w:lvlJc w:val="left"/>
      <w:pPr>
        <w:ind w:left="777" w:hanging="360"/>
      </w:pPr>
      <w:rPr>
        <w:rFonts w:ascii="Wingdings" w:hAnsi="Wingdings" w:cs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B0"/>
    <w:rsid w:val="001409B0"/>
    <w:rsid w:val="00276261"/>
    <w:rsid w:val="002E65A6"/>
    <w:rsid w:val="00395E6C"/>
    <w:rsid w:val="00543898"/>
    <w:rsid w:val="00812654"/>
    <w:rsid w:val="00A51C56"/>
    <w:rsid w:val="00A773A5"/>
    <w:rsid w:val="00CA71D9"/>
    <w:rsid w:val="00CD5F1B"/>
    <w:rsid w:val="00EF4F79"/>
    <w:rsid w:val="00F25C8D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3BA4-7FFA-4DBD-AEDD-A95E346D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7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9B0"/>
  </w:style>
  <w:style w:type="paragraph" w:styleId="Pieddepage">
    <w:name w:val="footer"/>
    <w:basedOn w:val="Normal"/>
    <w:link w:val="PieddepageCar"/>
    <w:uiPriority w:val="99"/>
    <w:unhideWhenUsed/>
    <w:rsid w:val="0014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9B0"/>
  </w:style>
  <w:style w:type="paragraph" w:styleId="NormalWeb">
    <w:name w:val="Normal (Web)"/>
    <w:basedOn w:val="Normal"/>
    <w:uiPriority w:val="99"/>
    <w:semiHidden/>
    <w:unhideWhenUsed/>
    <w:rsid w:val="0027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7626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D5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CD5F1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D5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aelabbasy@casaprestations.ma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 Elabbasy</dc:creator>
  <cp:keywords/>
  <dc:description/>
  <cp:lastModifiedBy>Utilisateur invité</cp:lastModifiedBy>
  <cp:revision>2</cp:revision>
  <dcterms:created xsi:type="dcterms:W3CDTF">2022-01-13T11:38:00Z</dcterms:created>
  <dcterms:modified xsi:type="dcterms:W3CDTF">2022-01-13T11:38:00Z</dcterms:modified>
</cp:coreProperties>
</file>